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DA" w:rsidRPr="00A11813" w:rsidRDefault="00A837DA" w:rsidP="00A837DA">
      <w:pPr>
        <w:rPr>
          <w:rFonts w:ascii="Times New Roman" w:hAnsi="Times New Roman" w:cs="Times New Roman"/>
          <w:sz w:val="20"/>
          <w:szCs w:val="20"/>
        </w:rPr>
      </w:pPr>
      <w:r w:rsidRPr="00A11813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837DA" w:rsidRPr="00C07D7B" w:rsidRDefault="00A837DA" w:rsidP="00A837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7D7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07D7B">
        <w:rPr>
          <w:rFonts w:ascii="Times New Roman" w:hAnsi="Times New Roman" w:cs="Times New Roman"/>
          <w:sz w:val="24"/>
          <w:szCs w:val="24"/>
        </w:rPr>
        <w:t xml:space="preserve">  84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C07D7B">
        <w:rPr>
          <w:rFonts w:ascii="Times New Roman" w:hAnsi="Times New Roman" w:cs="Times New Roman"/>
          <w:sz w:val="24"/>
          <w:szCs w:val="24"/>
        </w:rPr>
        <w:t xml:space="preserve"> "</w:t>
      </w:r>
      <w:r w:rsidR="00C07D7B">
        <w:rPr>
          <w:rFonts w:ascii="Times New Roman" w:hAnsi="Times New Roman" w:cs="Times New Roman"/>
          <w:sz w:val="24"/>
          <w:szCs w:val="24"/>
          <w:lang w:val="sr-Cyrl-CS"/>
        </w:rPr>
        <w:t>Витко и Свате</w:t>
      </w:r>
      <w:r w:rsidRPr="00C07D7B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</w:t>
      </w:r>
      <w:r w:rsidR="00C07D7B">
        <w:rPr>
          <w:rFonts w:ascii="Times New Roman" w:hAnsi="Times New Roman" w:cs="Times New Roman"/>
          <w:sz w:val="24"/>
          <w:szCs w:val="24"/>
        </w:rPr>
        <w:t xml:space="preserve">  </w:t>
      </w:r>
      <w:r w:rsidR="00C07D7B">
        <w:rPr>
          <w:rFonts w:ascii="Times New Roman" w:hAnsi="Times New Roman" w:cs="Times New Roman"/>
          <w:sz w:val="24"/>
          <w:szCs w:val="24"/>
          <w:lang w:val="sr-Cyrl-CS"/>
        </w:rPr>
        <w:t>Гаџином</w:t>
      </w:r>
      <w:proofErr w:type="gramEnd"/>
      <w:r w:rsidR="00C07D7B">
        <w:rPr>
          <w:rFonts w:ascii="Times New Roman" w:hAnsi="Times New Roman" w:cs="Times New Roman"/>
          <w:sz w:val="24"/>
          <w:szCs w:val="24"/>
          <w:lang w:val="sr-Cyrl-CS"/>
        </w:rPr>
        <w:t xml:space="preserve"> Хану</w:t>
      </w:r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наставничко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07D7B">
        <w:rPr>
          <w:rFonts w:ascii="Times New Roman" w:hAnsi="Times New Roman" w:cs="Times New Roman"/>
          <w:sz w:val="24"/>
          <w:szCs w:val="24"/>
        </w:rPr>
        <w:t xml:space="preserve"> </w:t>
      </w:r>
      <w:r w:rsidR="00C07D7B">
        <w:rPr>
          <w:rFonts w:ascii="Times New Roman" w:hAnsi="Times New Roman" w:cs="Times New Roman"/>
          <w:sz w:val="24"/>
          <w:szCs w:val="24"/>
          <w:lang w:val="sr-Cyrl-CS"/>
        </w:rPr>
        <w:t>12. 04. 2018.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>ПОСЛОВНИК</w:t>
      </w:r>
      <w:r w:rsidRPr="00C07D7B">
        <w:rPr>
          <w:rFonts w:ascii="Times New Roman" w:hAnsi="Times New Roman" w:cs="Times New Roman"/>
          <w:b/>
          <w:bCs/>
          <w:sz w:val="24"/>
          <w:szCs w:val="24"/>
        </w:rPr>
        <w:br/>
        <w:t>О РАДУ НАСТАВНИЧКОГ ВЕЋА</w:t>
      </w:r>
    </w:p>
    <w:p w:rsidR="00A837DA" w:rsidRPr="00C07D7B" w:rsidRDefault="00C07D7B" w:rsidP="00A837D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ОШ“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ВИТКО И СВЕТА</w:t>
      </w:r>
      <w:proofErr w:type="gramStart"/>
      <w:r w:rsidR="00A837DA"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ГАЏИН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ХАН</w:t>
      </w:r>
    </w:p>
    <w:p w:rsidR="00A837DA" w:rsidRPr="00C07D7B" w:rsidRDefault="00A837DA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D7B">
        <w:rPr>
          <w:rFonts w:ascii="Times New Roman" w:hAnsi="Times New Roman" w:cs="Times New Roman"/>
          <w:b/>
          <w:sz w:val="24"/>
          <w:szCs w:val="24"/>
        </w:rPr>
        <w:t xml:space="preserve">I ОПШТЕ ОДРЕДБЕ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C07D7B">
        <w:rPr>
          <w:rFonts w:ascii="Times New Roman" w:hAnsi="Times New Roman" w:cs="Times New Roman"/>
          <w:sz w:val="24"/>
          <w:szCs w:val="24"/>
        </w:rPr>
        <w:t xml:space="preserve">  </w:t>
      </w:r>
      <w:r w:rsidR="00C07D7B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сновне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C07D7B">
        <w:rPr>
          <w:rFonts w:ascii="Times New Roman" w:hAnsi="Times New Roman" w:cs="Times New Roman"/>
          <w:sz w:val="24"/>
          <w:szCs w:val="24"/>
        </w:rPr>
        <w:t xml:space="preserve"> "</w:t>
      </w:r>
      <w:r w:rsidR="00C07D7B">
        <w:rPr>
          <w:rFonts w:ascii="Times New Roman" w:hAnsi="Times New Roman" w:cs="Times New Roman"/>
          <w:sz w:val="24"/>
          <w:szCs w:val="24"/>
          <w:lang w:val="sr-Cyrl-CS"/>
        </w:rPr>
        <w:t>Витко и Света</w:t>
      </w:r>
      <w:r w:rsidRPr="00C07D7B">
        <w:rPr>
          <w:rFonts w:ascii="Times New Roman" w:hAnsi="Times New Roman" w:cs="Times New Roman"/>
          <w:sz w:val="24"/>
          <w:szCs w:val="24"/>
        </w:rPr>
        <w:t>" у</w:t>
      </w:r>
      <w:r w:rsidR="00C07D7B">
        <w:rPr>
          <w:rFonts w:ascii="Times New Roman" w:hAnsi="Times New Roman" w:cs="Times New Roman"/>
          <w:sz w:val="24"/>
          <w:szCs w:val="24"/>
        </w:rPr>
        <w:t xml:space="preserve">  </w:t>
      </w:r>
      <w:r w:rsidR="00C07D7B">
        <w:rPr>
          <w:rFonts w:ascii="Times New Roman" w:hAnsi="Times New Roman" w:cs="Times New Roman"/>
          <w:sz w:val="24"/>
          <w:szCs w:val="24"/>
          <w:lang w:val="sr-Cyrl-CS"/>
        </w:rPr>
        <w:t>Гаџином Хану</w:t>
      </w:r>
      <w:r w:rsidRPr="00C07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Одредбе овог пословника обавезне су за све чланове Наставничког већа и сва друга лица која присуствују седницама овог стручног органа.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2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Наставничко веће је стручни орган који се стара о осигурању и унапређењу квалитета образовно-васпитног рада у Школи и његове надлежности утврђене су Законом о основама система образовања и васпитања ("Сл. гласник РС", бр. 88/2017 - даље: Закон) и статутом Школе.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Наставничко веће свој рад обавља на седницама.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Седнице су јавне и њима присуствују сви чланови овог стручног органа матичне школе и издвојених одељења.</w:t>
      </w:r>
      <w:proofErr w:type="gramEnd"/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 седнице Наставничког већа могу се позивати представници Школског одбора, Савета родитеља, представници Ученичког парламента, када дају своје предлоге и мишљења по питањима у складу са чланом 88.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Закона и статутом Школе, као и друга лица која имају интерес да присуствују седници.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Када Наставничко веће решава о питању о коме се претходно изјаснио Савет родитеља, седници обавезно присуствује председник Савета родитеља.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Када Наставничко веће даје мишљење у поступку избора директора, седници присуствују сви запослени, који се изјашњавају о свим кандидатима, тајним изјашњавањем, по поступку прописаним Законом и статутом.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4 </w:t>
      </w:r>
    </w:p>
    <w:p w:rsidR="00A837DA" w:rsidRDefault="00A837DA" w:rsidP="00A837D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Директор школе одговоран је за правилну примену одредаба овог пословника и за свој рад одговара Школском одбору и министру.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D7B" w:rsidRDefault="00C07D7B" w:rsidP="00A837D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7D7B" w:rsidRPr="00C07D7B" w:rsidRDefault="00C07D7B" w:rsidP="00C07D7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A837DA" w:rsidRPr="00C07D7B" w:rsidRDefault="00A837DA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D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САЗИВАЊЕ СЕДНИЦЕ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5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Седнице сазива и њима руководи директор Школе, без права одлучивања.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 одсуству директора, седнице сазива и њима руководи лице које овласти директор школе.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сазивају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 </w:t>
      </w:r>
      <w:r w:rsidR="00C07D7B" w:rsidRPr="00C07D7B">
        <w:rPr>
          <w:rFonts w:ascii="Times New Roman" w:hAnsi="Times New Roman" w:cs="Times New Roman"/>
          <w:sz w:val="24"/>
          <w:szCs w:val="24"/>
          <w:lang w:val="sr-Cyrl-CS"/>
        </w:rPr>
        <w:t>два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Директор школе је у обавези да закаже седницу на захтев најмање једне трећине чланова Наставничког већа, Школског одбора, Савета родитеља или ученичког парламента.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7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Седнице предвиђене планом и програмом рада Наставничког већа, као и седнице сазване у складу са чланом 6.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пословника, заказују се најкасније три дана пре дана одређеног за одржавање седнице, истицањем обавештења о месту, дану и часу одржавања седнице на огласној табли Школе.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Изузетно, уколико то захтева природа питања које се ставља на дневни ред, седница се може заказати по хитном поступку, најкасније један дан пре дана одређеног за одржавање седнице, истицањем обавештења о месту, дану и часу одржавања седнице на огласној табли Школе.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7DA" w:rsidRPr="00C07D7B" w:rsidRDefault="00A837DA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D7B">
        <w:rPr>
          <w:rFonts w:ascii="Times New Roman" w:hAnsi="Times New Roman" w:cs="Times New Roman"/>
          <w:b/>
          <w:sz w:val="24"/>
          <w:szCs w:val="24"/>
        </w:rPr>
        <w:t xml:space="preserve">III ПРИПРЕМАЊЕ СЕДНИЦЕ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8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Предлог дневног реда седнице припрема директор Школе, а у припреми материјала за седницу, помажу му стручни сарадник и остали чланови Наставничког већа, секретар Школе и други запослени.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9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При састављању предлога дневног реда директор води рачуна нарочито о томе: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се на седницама разматрају питања која по Закону и статуту Школе спадају у надлежност Наставничког већа;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дневни ред обухвата првенствено она питања која су у време одржавања седнице најактуелнија и најхитнија за остваривање образовно-васпитног рада Школе;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дневни ред не буде сувише обиман и да све његове тачке могу да се обраде на тој седници;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се редослед тачака предлога дневног реда утврђује према важности и хитности предмета. </w:t>
      </w:r>
    </w:p>
    <w:p w:rsidR="00A837DA" w:rsidRDefault="00A837DA" w:rsidP="003D198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6454" w:rsidRPr="00916454" w:rsidRDefault="00916454" w:rsidP="0091645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:rsidR="00A837DA" w:rsidRPr="00C07D7B" w:rsidRDefault="00A837DA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D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 РАД НА СЕДНИЦАМА И ОДРЖАВАЊЕ РЕДА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10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Сваки члан Наставничког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 xml:space="preserve">већа </w:t>
      </w:r>
      <w:r w:rsidRPr="00C07D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7D7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обавези је да присуствује седницама овог органа и својим савесним радом доприноси успешном остваривању послова који су му Законом и статутом Школе стављени у надлежност.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У случају спречености да присуствује седници, члан је дужан да о разлозима спречености благовремено, а најкасније 24 сата пре дана одређеног за одржавање седнице, обавести директора или његовог помоћника.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11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Сваки члан Наставничког већа има право да предложи измену и допуну дневног реда, уз одговарајуће образложење, и о том предлогу ће се одлучивати пре преласка на дневни ред.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12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Директор Школе (даље: председавајући)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Сваки учесник у дискусији у обавези је да претходно од директора тражи реч и говори само када је добије, конкретно о питању које се разматра, избегавајући опширност.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Председавајући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13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На предлог председавајућег или члана, Наставничко веће може донети одлуку, у оправданим случајевима и без расправе, да се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14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Седницу отвара председавајући и на самом почетку утврђује присутност и одсутност чланова.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Седница се може одржати уколико постоји кворум, односно уколико је присутна већина од укупног броја чланова Наставничког већа.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кворума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="002400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40036" w:rsidRPr="00C07D7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40036"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36" w:rsidRPr="00C07D7B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="00240036"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36" w:rsidRPr="00C07D7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2400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40036" w:rsidRPr="00C07D7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40036" w:rsidRPr="00C07D7B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="00240036"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36" w:rsidRPr="00C07D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40036"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36" w:rsidRPr="00C07D7B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="00240036" w:rsidRPr="00C07D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0036" w:rsidRPr="00C07D7B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прет</w:t>
      </w:r>
      <w:r w:rsidR="00240036">
        <w:rPr>
          <w:rFonts w:ascii="Times New Roman" w:hAnsi="Times New Roman" w:cs="Times New Roman"/>
          <w:sz w:val="24"/>
          <w:szCs w:val="24"/>
        </w:rPr>
        <w:t>ходне</w:t>
      </w:r>
      <w:proofErr w:type="spellEnd"/>
      <w:r w:rsidR="0024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36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54" w:rsidRDefault="00916454" w:rsidP="00A837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16454" w:rsidRDefault="00916454" w:rsidP="00A837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16454" w:rsidRDefault="00916454" w:rsidP="00A837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16454" w:rsidRPr="00916454" w:rsidRDefault="00916454" w:rsidP="00A837DA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16454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15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Председавајући закључује расправу када се утврди да нема више пријављених дискутаната.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Изузетно, на предлог председавајућег или члана Наставничког већа,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16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17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Извештај о свакој тачки дневног реда подноси известилац - члан Наставничког већа, директор или друго лице које присуствује седници.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Након излагања известиоца, председавајући отвара дискусију по тој тачки дневног реда и позива све чланове Наставничког већа да учествују у њој.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18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Када се утврди да је поједина тачка дневног реда исцрпљена, дискусија се закључује и председавајући предлаже доношење одлуке, односно закључка.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19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Закључци, односно одлуке, треба да буду формулисани тако да се тачно, јасно и на најсажетији начин изрази став до кога се дошло након дискусије.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Доношење сваке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Ако је у питању одлука коју треба да изврши комисија, Наставничко веће даје смернице за рад комисије и извршење одлуке.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Одлука се израђује и објављује на огласној табли школе најкасније у року од три дана од дана доношења.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9164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Ако за решење истог питања има више предлога, гласа се за све предлоге.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Председавајући предлоге ставља на гласање оним редом којим су изнети и о сваком предлогу се гласа посебно.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54" w:rsidRDefault="00916454" w:rsidP="00A837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16454" w:rsidRDefault="00916454" w:rsidP="00A837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16454" w:rsidRPr="00916454" w:rsidRDefault="00916454" w:rsidP="00A837DA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16454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Гласање је, по правилу јавно.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Када Наставничко веће предлаже чланове Школског одбора из реда запослених, и када даје мишљење о кандидатима у поступку избора директора, гласање је тајно.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Изузетно, чланови Наставничког већа могу одлучити да и у другим случајевима гласање о неком питању буде тајно.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22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Гласа се на тај начин што се чланови изјашњавају "за" или "против" предлога или се уздржавају од гласања.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Чланови Наставничког већа имају право да издвоје своје мишљење по неком питању, што се уноси у записник са седнице.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23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7D7B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дизањем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руку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прозивком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916454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 случају истог броја гласова "за" и "против", гласање се понавља.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 случају да се и након поновљеног гласања не може утврдити већина, седница се одлаже.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24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Начин спровођења тајног гласања када Наставничко веће даје мишљење о кандидатима у поступку избора директора, уређен је статутом.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25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 xml:space="preserve">Тајно гласање за утврђивање предлога представника чланова Школског одбора из реда запослених спроводи се на гласачким листићима,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наводе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предло</w:t>
      </w:r>
      <w:r w:rsidR="00240036">
        <w:rPr>
          <w:rFonts w:ascii="Times New Roman" w:hAnsi="Times New Roman" w:cs="Times New Roman"/>
          <w:sz w:val="24"/>
          <w:szCs w:val="24"/>
        </w:rPr>
        <w:t>жени</w:t>
      </w:r>
      <w:proofErr w:type="spellEnd"/>
      <w:r w:rsidR="0024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36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сваког имена.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Гласање се врши заокруживањем редног броја испред имена кандидата.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7D7B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трочлана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изабрана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r w:rsidR="00916454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Сматра се да су за члана Школског одбора предложена три представника запослених која су добила највећи број гласова.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Ако више кандидата добије исти број гласова, гласање се понавља само за њих, док се не утврде три кандидата са највећим бројем гласова.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26 </w:t>
      </w:r>
    </w:p>
    <w:p w:rsidR="00A837DA" w:rsidRDefault="00A837DA" w:rsidP="003D198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Тајно гласање у другим случајевима, по одлуци Наставничког већа, спроводи се на гласачким листићима, на начин који се утврђује одлуком о тајном гласању.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54" w:rsidRDefault="00916454" w:rsidP="0091645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916454" w:rsidRPr="00916454" w:rsidRDefault="00916454" w:rsidP="00A837D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Тајно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и резултат утврђује трочлана комисија, из реда чланова Наставничког већа, изабрана на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седници  на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којој се врши гласање.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27 </w:t>
      </w:r>
    </w:p>
    <w:p w:rsidR="00A837DA" w:rsidRPr="00916454" w:rsidRDefault="00A837DA" w:rsidP="00A837DA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По завршеном гласању, председавајући утврђује резултат гласања.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</w:p>
    <w:p w:rsidR="00A837DA" w:rsidRPr="00C07D7B" w:rsidRDefault="00A837DA" w:rsidP="003D1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Уколико се утврди да се на седници не могу размотрити сва питања утврђена дневним редом, седница се прекида и одређује се дан за одржавање наставка седнице.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3D19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Сваки члан Наставничког већа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Председавајући има право да одржава ред на седницама и одговоран је за њега.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30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Због повреде реда на седницама, могу се изрећи следеће мере: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усмена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опомена;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писмена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опомена унета у записник;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одузимање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речи и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удаљавање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са седнице.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Мере утврђене тач.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1, 2.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члана изриче председавајући, а меру из тачке 4.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Наставничко веће, на предлог председавајућег.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31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Усмена опомена изриче се члану који својим понашањем на седници нарушава ред и одредбе овог пословника.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Нарушавање реда и одредаба овог пословника може да буде: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учешће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у дискусији пре добијања речи;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дискусија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о питању које није на дневном реду;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прекидање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другог дискутанта у излагању, добацивање и ометање; </w:t>
      </w:r>
    </w:p>
    <w:p w:rsidR="00A837DA" w:rsidRDefault="00A837DA" w:rsidP="006A2D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недолично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и непристојно понашање, вређање присутних и сл. </w:t>
      </w:r>
    </w:p>
    <w:p w:rsidR="00916454" w:rsidRPr="00916454" w:rsidRDefault="00916454" w:rsidP="0091645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7D7B">
        <w:rPr>
          <w:rFonts w:ascii="Times New Roman" w:hAnsi="Times New Roman" w:cs="Times New Roman"/>
          <w:sz w:val="24"/>
          <w:szCs w:val="24"/>
        </w:rPr>
        <w:lastRenderedPageBreak/>
        <w:t>Писмена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опомена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унета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у записник изриче се члану који и после изречене усмене опомене настави да нарушава ред и одредбе овог пословника.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Мера одузимања речи изриче се члану који нарушава ред, а већ је два пута био опоменут.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Мера удаљења са седнице изриче се члану који: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вређа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и клевета друге чланове или друга присутна лица;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поштује изречену меру одузимања речи; </w:t>
      </w:r>
    </w:p>
    <w:p w:rsidR="00A837DA" w:rsidRPr="00916454" w:rsidRDefault="00A837DA" w:rsidP="006A2D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својим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понашањем онемогућава несметано одржавање седнице;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32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Одлука о изрицању мере удаљења са седнице доноси се јавним гласањем и може се изрећи само за седницу на којој је изречена.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Члан који је удаљен са седнице, дужан је да одмах напусти седницу.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Лица која присуствују седници, а нису чланови Наставничког већа, могу се због нарушавања реда, после само једне опомене удаљити са седнице.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33 </w:t>
      </w:r>
    </w:p>
    <w:p w:rsidR="00A837DA" w:rsidRPr="00916454" w:rsidRDefault="00A837DA" w:rsidP="006A2D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Председавајући закључује седницу исцрпљивањем свих тачака дневног реда.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D7B">
        <w:rPr>
          <w:rFonts w:ascii="Times New Roman" w:hAnsi="Times New Roman" w:cs="Times New Roman"/>
          <w:b/>
          <w:sz w:val="24"/>
          <w:szCs w:val="24"/>
        </w:rPr>
        <w:t xml:space="preserve">V ВОЂЕЊЕ ЗАПИСНИКА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34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 почетку сваке школске године председавајући одређује лице које ће водити записник са седница.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 правилном вођењу записника и формулацији одлука и закључака стара се секретар Школе.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35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Записник обавезно садржи: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редни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број седнице, рачунајући од почетка школске године;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, датум и време одржавања;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председавајућег</w:t>
      </w:r>
      <w:proofErr w:type="spellEnd"/>
      <w:r w:rsidR="003D198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записничара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присутних и одсутних чланова, уз констатацију да ли је одсуство најављено и оправдано;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присутних лица која нису чланови Наставничког већа; </w:t>
      </w:r>
    </w:p>
    <w:p w:rsidR="00A837DA" w:rsidRDefault="00A837DA" w:rsidP="006A2D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констатацију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да постоји кворум за рад и одлучивање; </w:t>
      </w:r>
    </w:p>
    <w:p w:rsidR="00916454" w:rsidRPr="00916454" w:rsidRDefault="00916454" w:rsidP="0091645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C07D7B">
        <w:rPr>
          <w:rFonts w:ascii="Times New Roman" w:hAnsi="Times New Roman" w:cs="Times New Roman"/>
          <w:sz w:val="24"/>
          <w:szCs w:val="24"/>
        </w:rPr>
        <w:t>формулацију</w:t>
      </w:r>
      <w:proofErr w:type="spellEnd"/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се гласало, оним редом којим су донете;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све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податке од значаја за законито доношење одлуке (начин гласања, број гласова "за", "против", број уздржаних и издвојених мишљења);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изворна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и издвојена мишљења, за која поједини чланови изричито траже да уђу у записник;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време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када је седница завршена или прекинута;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потписе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председавајућег и записничара.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36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Записник који се састоји из више листова мора имати парафирану сваку страницу од стране председавајућег и записничара.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916454" w:rsidRDefault="00A837DA" w:rsidP="006A2D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Измене и допуне записника могу се вршити само приликом његовог усвајања, сагласношћу већине укупног броја чланова наставничког већа.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37 </w:t>
      </w:r>
    </w:p>
    <w:p w:rsidR="00A837DA" w:rsidRPr="00C07D7B" w:rsidRDefault="00A837DA" w:rsidP="00A8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Записник се чува у архиви Школе, са записницима осталих органа Школе, као документ од трајне вредности.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38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Извод из записника, са одлукама и закључцима донетим на седници Наставничког већа, објављује се на огласној табли школе, у року од три дана од дана одржавања седнице на којој је усвојен.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39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 извршавању свих одлука донетих на седницама Наставничког већа стара се директор Школе.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rPr>
          <w:rFonts w:ascii="Times New Roman" w:hAnsi="Times New Roman" w:cs="Times New Roman"/>
          <w:sz w:val="24"/>
          <w:szCs w:val="24"/>
        </w:rPr>
      </w:pPr>
    </w:p>
    <w:p w:rsidR="00A837DA" w:rsidRPr="00C07D7B" w:rsidRDefault="00A837DA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D7B">
        <w:rPr>
          <w:rFonts w:ascii="Times New Roman" w:hAnsi="Times New Roman" w:cs="Times New Roman"/>
          <w:b/>
          <w:sz w:val="24"/>
          <w:szCs w:val="24"/>
        </w:rPr>
        <w:t xml:space="preserve">VI КОМИСИЈЕ НАСТАВНИЧКОГ ВЕЋА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40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Наставничко веће може образовати сталне или повремене комисије ради извршавања појединих послова из своје надлежности.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41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Састав комисије из члана 40.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пословника, њен задатак и рок за извршење посла утврђује Наставничко веће приликом њеног образовања.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Чланови комисије за свој рад одговарају Наставничком већу и директору Школе.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54" w:rsidRDefault="00916454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16454" w:rsidRDefault="00916454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16454" w:rsidRDefault="00916454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16454" w:rsidRDefault="00916454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16454" w:rsidRPr="00916454" w:rsidRDefault="00916454" w:rsidP="00A837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6454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916454" w:rsidRPr="00916454" w:rsidRDefault="00A837DA" w:rsidP="009164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07D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 ЗАВРШНЕ ОДРЕДБЕ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 42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Измене и допуне овог пословника врше се на исти начин и по поступку као и његово доношење.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D7B">
        <w:rPr>
          <w:rFonts w:ascii="Times New Roman" w:hAnsi="Times New Roman" w:cs="Times New Roman"/>
          <w:b/>
          <w:bCs/>
          <w:sz w:val="24"/>
          <w:szCs w:val="24"/>
        </w:rPr>
        <w:t xml:space="preserve">Члан 43 </w:t>
      </w:r>
    </w:p>
    <w:p w:rsidR="00A837DA" w:rsidRPr="00C07D7B" w:rsidRDefault="00A837DA" w:rsidP="006A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D7B">
        <w:rPr>
          <w:rFonts w:ascii="Times New Roman" w:hAnsi="Times New Roman" w:cs="Times New Roman"/>
          <w:sz w:val="24"/>
          <w:szCs w:val="24"/>
        </w:rPr>
        <w:t>Овај пословник ступа на снагу осмог дана од дана објављивања на огласној табли Школе.</w:t>
      </w:r>
      <w:proofErr w:type="gram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07"/>
        <w:gridCol w:w="3108"/>
        <w:gridCol w:w="4050"/>
      </w:tblGrid>
      <w:tr w:rsidR="00A837DA" w:rsidRPr="00C07D7B" w:rsidTr="003D198E">
        <w:trPr>
          <w:trHeight w:val="857"/>
          <w:tblCellSpacing w:w="0" w:type="dxa"/>
        </w:trPr>
        <w:tc>
          <w:tcPr>
            <w:tcW w:w="1580" w:type="pct"/>
            <w:hideMark/>
          </w:tcPr>
          <w:p w:rsidR="003D198E" w:rsidRDefault="00A837DA" w:rsidP="003D198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07D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64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Гаџином Хан</w:t>
            </w:r>
            <w:r w:rsidR="009164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C07D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19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A837DA" w:rsidRPr="00C07D7B" w:rsidRDefault="003D198E" w:rsidP="003D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12.04. </w:t>
            </w:r>
            <w:r w:rsidR="00A837DA" w:rsidRPr="00C07D7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  <w:r w:rsidR="00A837DA" w:rsidRPr="00C0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hideMark/>
          </w:tcPr>
          <w:p w:rsidR="00A837DA" w:rsidRPr="00C07D7B" w:rsidRDefault="00A837DA" w:rsidP="00F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7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35" w:type="pct"/>
            <w:hideMark/>
          </w:tcPr>
          <w:p w:rsidR="00A837DA" w:rsidRDefault="00A837DA" w:rsidP="003D1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07D7B">
              <w:rPr>
                <w:rFonts w:ascii="Times New Roman" w:hAnsi="Times New Roman" w:cs="Times New Roman"/>
                <w:sz w:val="24"/>
                <w:szCs w:val="24"/>
              </w:rPr>
              <w:t>ПРЕДСЕДАВАЈУЋИ</w:t>
            </w:r>
          </w:p>
          <w:p w:rsidR="003D198E" w:rsidRPr="003D198E" w:rsidRDefault="003D198E" w:rsidP="003D1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</w:t>
            </w:r>
          </w:p>
        </w:tc>
      </w:tr>
      <w:tr w:rsidR="00A837DA" w:rsidRPr="00C07D7B" w:rsidTr="003D198E">
        <w:trPr>
          <w:tblCellSpacing w:w="0" w:type="dxa"/>
        </w:trPr>
        <w:tc>
          <w:tcPr>
            <w:tcW w:w="1580" w:type="pct"/>
            <w:hideMark/>
          </w:tcPr>
          <w:p w:rsidR="00A837DA" w:rsidRPr="00C07D7B" w:rsidRDefault="00A837DA" w:rsidP="00F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7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85" w:type="pct"/>
            <w:hideMark/>
          </w:tcPr>
          <w:p w:rsidR="00A837DA" w:rsidRPr="00C07D7B" w:rsidRDefault="00A837DA" w:rsidP="00F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7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A837DA" w:rsidRPr="00C07D7B" w:rsidRDefault="003D198E" w:rsidP="00FA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Драган Ранчић</w:t>
            </w:r>
            <w:r w:rsidR="00A837DA" w:rsidRPr="00C0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198E" w:rsidRDefault="003D198E" w:rsidP="00A837D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37DA" w:rsidRPr="00C07D7B" w:rsidRDefault="00A837DA" w:rsidP="00A837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7B">
        <w:rPr>
          <w:rFonts w:ascii="Times New Roman" w:hAnsi="Times New Roman" w:cs="Times New Roman"/>
          <w:sz w:val="24"/>
          <w:szCs w:val="24"/>
        </w:rPr>
        <w:t>та</w:t>
      </w:r>
      <w:r w:rsidR="0093200C">
        <w:rPr>
          <w:rFonts w:ascii="Times New Roman" w:hAnsi="Times New Roman" w:cs="Times New Roman"/>
          <w:sz w:val="24"/>
          <w:szCs w:val="24"/>
        </w:rPr>
        <w:t>бли</w:t>
      </w:r>
      <w:proofErr w:type="spellEnd"/>
      <w:r w:rsidR="0093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200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93200C">
        <w:rPr>
          <w:rFonts w:ascii="Times New Roman" w:hAnsi="Times New Roman" w:cs="Times New Roman"/>
          <w:sz w:val="24"/>
          <w:szCs w:val="24"/>
        </w:rPr>
        <w:t xml:space="preserve"> </w:t>
      </w:r>
      <w:r w:rsidR="0093200C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proofErr w:type="gramEnd"/>
      <w:r w:rsidR="0093200C">
        <w:rPr>
          <w:rFonts w:ascii="Times New Roman" w:hAnsi="Times New Roman" w:cs="Times New Roman"/>
          <w:sz w:val="24"/>
          <w:szCs w:val="24"/>
          <w:lang w:val="sr-Cyrl-CS"/>
        </w:rPr>
        <w:t>. 04. 2018. године.</w:t>
      </w:r>
      <w:r w:rsidRPr="00C0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DA" w:rsidRPr="00C07D7B" w:rsidRDefault="00A837DA" w:rsidP="00A837DA">
      <w:pPr>
        <w:rPr>
          <w:rFonts w:ascii="Times New Roman" w:hAnsi="Times New Roman" w:cs="Times New Roman"/>
          <w:sz w:val="24"/>
          <w:szCs w:val="24"/>
        </w:rPr>
      </w:pPr>
    </w:p>
    <w:p w:rsidR="00BD2544" w:rsidRDefault="0093200C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Default="00916454">
      <w:pPr>
        <w:rPr>
          <w:sz w:val="24"/>
          <w:szCs w:val="24"/>
          <w:lang w:val="sr-Cyrl-CS"/>
        </w:rPr>
      </w:pPr>
    </w:p>
    <w:p w:rsidR="00916454" w:rsidRPr="00916454" w:rsidRDefault="003D198E" w:rsidP="006A2D1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D198E"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sectPr w:rsidR="00916454" w:rsidRPr="00916454" w:rsidSect="00C07D7B">
      <w:pgSz w:w="11906" w:h="16838"/>
      <w:pgMar w:top="1134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5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A6F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89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7AA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46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6EF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ED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686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7DA"/>
    <w:rsid w:val="00034BCA"/>
    <w:rsid w:val="00234887"/>
    <w:rsid w:val="00240036"/>
    <w:rsid w:val="003A651C"/>
    <w:rsid w:val="003D198E"/>
    <w:rsid w:val="00445D0E"/>
    <w:rsid w:val="006A2D10"/>
    <w:rsid w:val="008A302B"/>
    <w:rsid w:val="00916454"/>
    <w:rsid w:val="0093200C"/>
    <w:rsid w:val="00A756C4"/>
    <w:rsid w:val="00A837DA"/>
    <w:rsid w:val="00AA30B0"/>
    <w:rsid w:val="00C0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7DA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37DA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D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A837DA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37DA"/>
    <w:rPr>
      <w:rFonts w:ascii="Arial" w:eastAsia="Times New Roman" w:hAnsi="Arial" w:cs="Arial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A837DA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37DA"/>
    <w:rPr>
      <w:rFonts w:ascii="Arial" w:eastAsia="Times New Roman" w:hAnsi="Arial" w:cs="Arial"/>
      <w:lang w:val="en-US" w:eastAsia="ar-SA"/>
    </w:rPr>
  </w:style>
  <w:style w:type="paragraph" w:customStyle="1" w:styleId="naslov1">
    <w:name w:val="naslov1"/>
    <w:basedOn w:val="Normal"/>
    <w:rsid w:val="00A837DA"/>
    <w:pPr>
      <w:jc w:val="center"/>
    </w:pPr>
    <w:rPr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A837DA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normaltdb">
    <w:name w:val="normaltdb"/>
    <w:basedOn w:val="Normal"/>
    <w:rsid w:val="00A837DA"/>
    <w:pPr>
      <w:jc w:val="right"/>
    </w:pPr>
    <w:rPr>
      <w:b/>
      <w:bCs/>
    </w:rPr>
  </w:style>
  <w:style w:type="paragraph" w:customStyle="1" w:styleId="normaluvuceni">
    <w:name w:val="normal_uvuceni"/>
    <w:basedOn w:val="Normal"/>
    <w:rsid w:val="00A837DA"/>
    <w:pPr>
      <w:ind w:left="1134" w:hanging="142"/>
    </w:pPr>
  </w:style>
  <w:style w:type="paragraph" w:customStyle="1" w:styleId="normalbold">
    <w:name w:val="normalbold"/>
    <w:basedOn w:val="Normal"/>
    <w:rsid w:val="00A837DA"/>
    <w:rPr>
      <w:b/>
      <w:bCs/>
    </w:rPr>
  </w:style>
  <w:style w:type="paragraph" w:customStyle="1" w:styleId="normalboldcentar">
    <w:name w:val="normalboldcentar"/>
    <w:basedOn w:val="Normal"/>
    <w:rsid w:val="00A837DA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A837DA"/>
    <w:pPr>
      <w:jc w:val="center"/>
    </w:pPr>
  </w:style>
  <w:style w:type="paragraph" w:customStyle="1" w:styleId="normalprored">
    <w:name w:val="normalprored"/>
    <w:basedOn w:val="Normal"/>
    <w:rsid w:val="00A837DA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rsid w:val="00A837DA"/>
    <w:pPr>
      <w:jc w:val="center"/>
    </w:pPr>
    <w:rPr>
      <w:i/>
      <w:iCs/>
    </w:rPr>
  </w:style>
  <w:style w:type="paragraph" w:customStyle="1" w:styleId="clan">
    <w:name w:val="clan"/>
    <w:basedOn w:val="Normal"/>
    <w:rsid w:val="00A837DA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character" w:customStyle="1" w:styleId="stepen1">
    <w:name w:val="stepen1"/>
    <w:basedOn w:val="DefaultParagraphFont"/>
    <w:rsid w:val="00A837DA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A837D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837DA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A837DA"/>
    <w:rPr>
      <w:rFonts w:ascii="Symbol" w:hAnsi="Symbol" w:cs="Times New Roman"/>
    </w:rPr>
  </w:style>
  <w:style w:type="paragraph" w:customStyle="1" w:styleId="simboliindeks">
    <w:name w:val="simboliindeks"/>
    <w:basedOn w:val="Normal"/>
    <w:rsid w:val="00A837DA"/>
    <w:rPr>
      <w:rFonts w:ascii="Symbol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A837DA"/>
    <w:pPr>
      <w:jc w:val="right"/>
    </w:pPr>
  </w:style>
  <w:style w:type="paragraph" w:customStyle="1" w:styleId="samostalni">
    <w:name w:val="samostalni"/>
    <w:basedOn w:val="Normal"/>
    <w:rsid w:val="00A837DA"/>
    <w:pPr>
      <w:jc w:val="center"/>
    </w:pPr>
    <w:rPr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A837DA"/>
    <w:pPr>
      <w:jc w:val="center"/>
    </w:pPr>
    <w:rPr>
      <w:i/>
      <w:iCs/>
    </w:rPr>
  </w:style>
  <w:style w:type="paragraph" w:customStyle="1" w:styleId="tabelanaslov">
    <w:name w:val="tabelanaslov"/>
    <w:basedOn w:val="Normal"/>
    <w:rsid w:val="00A837D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</w:rPr>
  </w:style>
  <w:style w:type="paragraph" w:customStyle="1" w:styleId="tabelasm">
    <w:name w:val="tabela_sm"/>
    <w:basedOn w:val="Normal"/>
    <w:rsid w:val="00A837D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</w:rPr>
  </w:style>
  <w:style w:type="paragraph" w:customStyle="1" w:styleId="tabelasp">
    <w:name w:val="tabela_sp"/>
    <w:basedOn w:val="Normal"/>
    <w:rsid w:val="00A837D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</w:rPr>
  </w:style>
  <w:style w:type="paragraph" w:customStyle="1" w:styleId="tabelact">
    <w:name w:val="tabela_ct"/>
    <w:basedOn w:val="Normal"/>
    <w:rsid w:val="00A837D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</w:rPr>
  </w:style>
  <w:style w:type="paragraph" w:customStyle="1" w:styleId="naslov2">
    <w:name w:val="naslov2"/>
    <w:basedOn w:val="Normal"/>
    <w:rsid w:val="00A837DA"/>
    <w:pPr>
      <w:jc w:val="center"/>
    </w:pPr>
    <w:rPr>
      <w:b/>
      <w:bCs/>
      <w:sz w:val="29"/>
      <w:szCs w:val="29"/>
    </w:rPr>
  </w:style>
  <w:style w:type="paragraph" w:customStyle="1" w:styleId="naslov3">
    <w:name w:val="naslov3"/>
    <w:basedOn w:val="Normal"/>
    <w:rsid w:val="00A837DA"/>
    <w:pPr>
      <w:jc w:val="center"/>
    </w:pPr>
    <w:rPr>
      <w:b/>
      <w:bCs/>
      <w:sz w:val="23"/>
      <w:szCs w:val="23"/>
    </w:rPr>
  </w:style>
  <w:style w:type="paragraph" w:customStyle="1" w:styleId="normaluvuceni2">
    <w:name w:val="normal_uvuceni2"/>
    <w:basedOn w:val="Normal"/>
    <w:rsid w:val="00A837DA"/>
    <w:pPr>
      <w:ind w:left="1701" w:hanging="227"/>
    </w:pPr>
  </w:style>
  <w:style w:type="paragraph" w:customStyle="1" w:styleId="normaluvuceni3">
    <w:name w:val="normal_uvuceni3"/>
    <w:basedOn w:val="Normal"/>
    <w:rsid w:val="00A837DA"/>
    <w:pPr>
      <w:ind w:left="992"/>
    </w:pPr>
  </w:style>
  <w:style w:type="paragraph" w:customStyle="1" w:styleId="naslovpropisa1">
    <w:name w:val="naslovpropisa1"/>
    <w:basedOn w:val="Normal"/>
    <w:rsid w:val="00A837DA"/>
    <w:pPr>
      <w:jc w:val="center"/>
    </w:pPr>
    <w:rPr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A837DA"/>
    <w:pPr>
      <w:jc w:val="center"/>
    </w:pPr>
    <w:rPr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A837DA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A837DA"/>
    <w:pPr>
      <w:jc w:val="center"/>
    </w:pPr>
    <w:rPr>
      <w:b/>
      <w:bCs/>
    </w:rPr>
  </w:style>
  <w:style w:type="paragraph" w:customStyle="1" w:styleId="naslov5">
    <w:name w:val="naslov5"/>
    <w:basedOn w:val="Normal"/>
    <w:rsid w:val="00A837DA"/>
    <w:pPr>
      <w:jc w:val="center"/>
    </w:pPr>
    <w:rPr>
      <w:b/>
      <w:bCs/>
    </w:rPr>
  </w:style>
  <w:style w:type="paragraph" w:customStyle="1" w:styleId="normalbolditalic">
    <w:name w:val="normalbolditalic"/>
    <w:basedOn w:val="Normal"/>
    <w:rsid w:val="00A837DA"/>
    <w:rPr>
      <w:b/>
      <w:bCs/>
      <w:i/>
      <w:iCs/>
    </w:rPr>
  </w:style>
  <w:style w:type="paragraph" w:customStyle="1" w:styleId="stepen">
    <w:name w:val="stepen"/>
    <w:basedOn w:val="Normal"/>
    <w:rsid w:val="00A837DA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A837DA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A837D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A837DA"/>
    <w:rPr>
      <w:b/>
      <w:bCs/>
      <w:sz w:val="26"/>
      <w:szCs w:val="26"/>
    </w:rPr>
  </w:style>
  <w:style w:type="paragraph" w:customStyle="1" w:styleId="bulletedni">
    <w:name w:val="bulletedni"/>
    <w:basedOn w:val="Normal"/>
    <w:rsid w:val="00A837DA"/>
  </w:style>
  <w:style w:type="paragraph" w:customStyle="1" w:styleId="normalpraksa">
    <w:name w:val="normalpraksa"/>
    <w:basedOn w:val="Normal"/>
    <w:rsid w:val="00A837DA"/>
    <w:rPr>
      <w:i/>
      <w:iCs/>
    </w:rPr>
  </w:style>
  <w:style w:type="paragraph" w:customStyle="1" w:styleId="normalctzaglavlje">
    <w:name w:val="normalctzaglavlje"/>
    <w:basedOn w:val="Normal"/>
    <w:rsid w:val="00A837DA"/>
    <w:rPr>
      <w:b/>
      <w:bCs/>
      <w:sz w:val="16"/>
      <w:szCs w:val="16"/>
    </w:rPr>
  </w:style>
  <w:style w:type="paragraph" w:customStyle="1" w:styleId="windings">
    <w:name w:val="windings"/>
    <w:basedOn w:val="Normal"/>
    <w:rsid w:val="00A837DA"/>
    <w:rPr>
      <w:rFonts w:ascii="Wingdings" w:hAnsi="Wingdings" w:cs="Times New Roman"/>
      <w:sz w:val="18"/>
      <w:szCs w:val="18"/>
    </w:rPr>
  </w:style>
  <w:style w:type="paragraph" w:customStyle="1" w:styleId="webdings">
    <w:name w:val="webdings"/>
    <w:basedOn w:val="Normal"/>
    <w:rsid w:val="00A837DA"/>
    <w:rPr>
      <w:rFonts w:ascii="Webdings" w:hAnsi="Webdings" w:cs="Times New Roman"/>
      <w:sz w:val="18"/>
      <w:szCs w:val="18"/>
    </w:rPr>
  </w:style>
  <w:style w:type="paragraph" w:customStyle="1" w:styleId="normalct">
    <w:name w:val="normalct"/>
    <w:basedOn w:val="Normal"/>
    <w:rsid w:val="00A837DA"/>
    <w:rPr>
      <w:sz w:val="16"/>
      <w:szCs w:val="16"/>
    </w:rPr>
  </w:style>
  <w:style w:type="paragraph" w:customStyle="1" w:styleId="tabelamala">
    <w:name w:val="tabela_mala"/>
    <w:basedOn w:val="Normal"/>
    <w:rsid w:val="00A837DA"/>
    <w:rPr>
      <w:rFonts w:ascii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A837DA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A837DA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A837DA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A837DA"/>
    <w:rPr>
      <w:rFonts w:ascii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A837DA"/>
    <w:rPr>
      <w:i/>
      <w:iCs/>
    </w:rPr>
  </w:style>
  <w:style w:type="paragraph" w:customStyle="1" w:styleId="tsaokvirom">
    <w:name w:val="tsaokvirom"/>
    <w:basedOn w:val="Normal"/>
    <w:rsid w:val="00A837DA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A837DA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A837DA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A837DA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A837DA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A837D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A837DA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A837DA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A837DA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A837DA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A837DA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A837DA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A837DA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A837DA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A837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A837DA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wyq020---poddeo">
    <w:name w:val="wyq020---poddeo"/>
    <w:basedOn w:val="Normal"/>
    <w:rsid w:val="00A837DA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wyq030---glava">
    <w:name w:val="wyq030---glava"/>
    <w:basedOn w:val="Normal"/>
    <w:rsid w:val="00A837DA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A837DA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A837DA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wyq050---odeljak">
    <w:name w:val="wyq050---odeljak"/>
    <w:basedOn w:val="Normal"/>
    <w:rsid w:val="00A837DA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A837DA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wyq070---podpododeljak-kurziv">
    <w:name w:val="wyq070---podpododeljak-kurziv"/>
    <w:basedOn w:val="Normal"/>
    <w:rsid w:val="00A837DA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wyq080---odsek">
    <w:name w:val="wyq080---odsek"/>
    <w:basedOn w:val="Normal"/>
    <w:rsid w:val="00A837DA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A837DA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A837DA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A837DA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uvuceni">
    <w:name w:val="uvuceni"/>
    <w:basedOn w:val="Normal"/>
    <w:rsid w:val="00A837DA"/>
    <w:pPr>
      <w:spacing w:before="0" w:beforeAutospacing="0" w:after="24" w:afterAutospacing="0"/>
      <w:ind w:left="720" w:hanging="288"/>
    </w:pPr>
  </w:style>
  <w:style w:type="paragraph" w:customStyle="1" w:styleId="uvuceni2">
    <w:name w:val="uvuceni2"/>
    <w:basedOn w:val="Normal"/>
    <w:rsid w:val="00A837DA"/>
    <w:pPr>
      <w:spacing w:before="0" w:beforeAutospacing="0" w:after="24" w:afterAutospacing="0"/>
      <w:ind w:left="720" w:hanging="408"/>
    </w:pPr>
  </w:style>
  <w:style w:type="paragraph" w:customStyle="1" w:styleId="tabelaepress">
    <w:name w:val="tabela_epress"/>
    <w:basedOn w:val="Normal"/>
    <w:rsid w:val="00A837D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</w:rPr>
  </w:style>
  <w:style w:type="paragraph" w:customStyle="1" w:styleId="izmred">
    <w:name w:val="izm_red"/>
    <w:basedOn w:val="Normal"/>
    <w:rsid w:val="00A837DA"/>
    <w:rPr>
      <w:rFonts w:ascii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A837DA"/>
    <w:rPr>
      <w:rFonts w:ascii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A837DA"/>
    <w:pPr>
      <w:shd w:val="clear" w:color="auto" w:fill="33FF33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A837DA"/>
    <w:rPr>
      <w:sz w:val="15"/>
      <w:szCs w:val="15"/>
    </w:rPr>
  </w:style>
  <w:style w:type="paragraph" w:customStyle="1" w:styleId="s2">
    <w:name w:val="s2"/>
    <w:basedOn w:val="Normal"/>
    <w:rsid w:val="00A837DA"/>
    <w:pPr>
      <w:ind w:firstLine="113"/>
    </w:pPr>
    <w:rPr>
      <w:sz w:val="15"/>
      <w:szCs w:val="15"/>
    </w:rPr>
  </w:style>
  <w:style w:type="paragraph" w:customStyle="1" w:styleId="s3">
    <w:name w:val="s3"/>
    <w:basedOn w:val="Normal"/>
    <w:rsid w:val="00A837DA"/>
    <w:pPr>
      <w:ind w:firstLine="227"/>
    </w:pPr>
    <w:rPr>
      <w:sz w:val="14"/>
      <w:szCs w:val="14"/>
    </w:rPr>
  </w:style>
  <w:style w:type="paragraph" w:customStyle="1" w:styleId="s4">
    <w:name w:val="s4"/>
    <w:basedOn w:val="Normal"/>
    <w:rsid w:val="00A837DA"/>
    <w:pPr>
      <w:ind w:firstLine="340"/>
    </w:pPr>
    <w:rPr>
      <w:sz w:val="14"/>
      <w:szCs w:val="14"/>
    </w:rPr>
  </w:style>
  <w:style w:type="paragraph" w:customStyle="1" w:styleId="s5">
    <w:name w:val="s5"/>
    <w:basedOn w:val="Normal"/>
    <w:rsid w:val="00A837DA"/>
    <w:pPr>
      <w:ind w:firstLine="454"/>
    </w:pPr>
    <w:rPr>
      <w:sz w:val="13"/>
      <w:szCs w:val="13"/>
    </w:rPr>
  </w:style>
  <w:style w:type="paragraph" w:customStyle="1" w:styleId="s6">
    <w:name w:val="s6"/>
    <w:basedOn w:val="Normal"/>
    <w:rsid w:val="00A837DA"/>
    <w:pPr>
      <w:ind w:firstLine="567"/>
    </w:pPr>
    <w:rPr>
      <w:sz w:val="13"/>
      <w:szCs w:val="13"/>
    </w:rPr>
  </w:style>
  <w:style w:type="paragraph" w:customStyle="1" w:styleId="s7">
    <w:name w:val="s7"/>
    <w:basedOn w:val="Normal"/>
    <w:rsid w:val="00A837DA"/>
    <w:pPr>
      <w:ind w:firstLine="680"/>
    </w:pPr>
    <w:rPr>
      <w:sz w:val="12"/>
      <w:szCs w:val="12"/>
    </w:rPr>
  </w:style>
  <w:style w:type="paragraph" w:customStyle="1" w:styleId="s8">
    <w:name w:val="s8"/>
    <w:basedOn w:val="Normal"/>
    <w:rsid w:val="00A837DA"/>
    <w:pPr>
      <w:ind w:firstLine="794"/>
    </w:pPr>
    <w:rPr>
      <w:sz w:val="12"/>
      <w:szCs w:val="12"/>
    </w:rPr>
  </w:style>
  <w:style w:type="paragraph" w:customStyle="1" w:styleId="s9">
    <w:name w:val="s9"/>
    <w:basedOn w:val="Normal"/>
    <w:rsid w:val="00A837DA"/>
    <w:pPr>
      <w:ind w:firstLine="907"/>
    </w:pPr>
    <w:rPr>
      <w:sz w:val="12"/>
      <w:szCs w:val="12"/>
    </w:rPr>
  </w:style>
  <w:style w:type="paragraph" w:customStyle="1" w:styleId="s10">
    <w:name w:val="s10"/>
    <w:basedOn w:val="Normal"/>
    <w:rsid w:val="00A837DA"/>
    <w:pPr>
      <w:ind w:firstLine="1021"/>
    </w:pPr>
    <w:rPr>
      <w:sz w:val="12"/>
      <w:szCs w:val="12"/>
    </w:rPr>
  </w:style>
  <w:style w:type="paragraph" w:customStyle="1" w:styleId="s11">
    <w:name w:val="s11"/>
    <w:basedOn w:val="Normal"/>
    <w:rsid w:val="00A837DA"/>
    <w:pPr>
      <w:ind w:firstLine="1134"/>
    </w:pPr>
    <w:rPr>
      <w:sz w:val="12"/>
      <w:szCs w:val="12"/>
    </w:rPr>
  </w:style>
  <w:style w:type="paragraph" w:customStyle="1" w:styleId="s12">
    <w:name w:val="s12"/>
    <w:basedOn w:val="Normal"/>
    <w:rsid w:val="00A837DA"/>
    <w:pPr>
      <w:ind w:firstLine="1247"/>
    </w:pPr>
    <w:rPr>
      <w:sz w:val="12"/>
      <w:szCs w:val="12"/>
    </w:rPr>
  </w:style>
  <w:style w:type="paragraph" w:customStyle="1" w:styleId="singl">
    <w:name w:val="singl"/>
    <w:basedOn w:val="Normal"/>
    <w:rsid w:val="00A837DA"/>
    <w:pPr>
      <w:spacing w:before="0" w:beforeAutospacing="0" w:after="24" w:afterAutospacing="0"/>
    </w:pPr>
  </w:style>
  <w:style w:type="character" w:customStyle="1" w:styleId="style11">
    <w:name w:val="style11"/>
    <w:rsid w:val="00A837DA"/>
    <w:rPr>
      <w:b/>
    </w:rPr>
  </w:style>
  <w:style w:type="character" w:customStyle="1" w:styleId="style21">
    <w:name w:val="style21"/>
    <w:rsid w:val="00A837DA"/>
    <w:rPr>
      <w:b/>
    </w:rPr>
  </w:style>
  <w:style w:type="character" w:customStyle="1" w:styleId="style31">
    <w:name w:val="style31"/>
    <w:rsid w:val="00A837DA"/>
    <w:rPr>
      <w:b/>
    </w:rPr>
  </w:style>
  <w:style w:type="paragraph" w:customStyle="1" w:styleId="tabelamolovani">
    <w:name w:val="tabelamolovani"/>
    <w:basedOn w:val="Normal"/>
    <w:rsid w:val="00A837D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</w:pPr>
    <w:rPr>
      <w:sz w:val="24"/>
      <w:szCs w:val="24"/>
    </w:rPr>
  </w:style>
  <w:style w:type="paragraph" w:customStyle="1" w:styleId="normalred">
    <w:name w:val="normal_red"/>
    <w:basedOn w:val="Normal"/>
    <w:rsid w:val="00A837DA"/>
    <w:rPr>
      <w:color w:val="FF0000"/>
    </w:rPr>
  </w:style>
  <w:style w:type="paragraph" w:customStyle="1" w:styleId="normalgreenback">
    <w:name w:val="normal_greenback"/>
    <w:basedOn w:val="Normal"/>
    <w:rsid w:val="00A837DA"/>
    <w:pPr>
      <w:shd w:val="clear" w:color="auto" w:fill="33FF33"/>
    </w:pPr>
  </w:style>
  <w:style w:type="paragraph" w:customStyle="1" w:styleId="tabelaobrazac">
    <w:name w:val="tabelaobrazac"/>
    <w:basedOn w:val="Normal"/>
    <w:rsid w:val="00A837D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</w:pPr>
    <w:rPr>
      <w:rFonts w:ascii="Verdana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A837DA"/>
    <w:rPr>
      <w:b/>
      <w:bCs/>
      <w:sz w:val="24"/>
      <w:szCs w:val="24"/>
    </w:rPr>
  </w:style>
  <w:style w:type="paragraph" w:customStyle="1" w:styleId="010---deo">
    <w:name w:val="010---deo"/>
    <w:basedOn w:val="Normal"/>
    <w:rsid w:val="00A837DA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020---poddeo">
    <w:name w:val="020---poddeo"/>
    <w:basedOn w:val="Normal"/>
    <w:rsid w:val="00A837DA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030---glava">
    <w:name w:val="030---glava"/>
    <w:basedOn w:val="Normal"/>
    <w:rsid w:val="00A837DA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A837DA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A837DA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050---odeljak">
    <w:name w:val="050---odeljak"/>
    <w:basedOn w:val="Normal"/>
    <w:rsid w:val="00A837DA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060---pododeljak">
    <w:name w:val="060---pododeljak"/>
    <w:basedOn w:val="Normal"/>
    <w:rsid w:val="00A837DA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070---podpododeljak-kurziv">
    <w:name w:val="070---podpododeljak-kurziv"/>
    <w:basedOn w:val="Normal"/>
    <w:rsid w:val="00A837DA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080---odsek">
    <w:name w:val="080---odsek"/>
    <w:basedOn w:val="Normal"/>
    <w:rsid w:val="00A837DA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090---pododsek">
    <w:name w:val="090---pododsek"/>
    <w:basedOn w:val="Normal"/>
    <w:rsid w:val="00A837DA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A837DA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A837DA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A837DA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ct">
    <w:name w:val="ct"/>
    <w:basedOn w:val="Normal"/>
    <w:rsid w:val="00A837DA"/>
    <w:rPr>
      <w:rFonts w:ascii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A837DA"/>
    <w:pPr>
      <w:shd w:val="clear" w:color="auto" w:fill="00000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Administracija</cp:lastModifiedBy>
  <cp:revision>6</cp:revision>
  <cp:lastPrinted>2018-04-13T05:40:00Z</cp:lastPrinted>
  <dcterms:created xsi:type="dcterms:W3CDTF">2018-03-21T07:32:00Z</dcterms:created>
  <dcterms:modified xsi:type="dcterms:W3CDTF">2018-04-13T05:44:00Z</dcterms:modified>
</cp:coreProperties>
</file>